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A56F8" w14:textId="77777777" w:rsidR="004A3558" w:rsidRPr="004A3558" w:rsidRDefault="004A3558" w:rsidP="004A3558">
      <w:pPr>
        <w:jc w:val="center"/>
        <w:rPr>
          <w:rFonts w:ascii="Arial" w:hAnsi="Arial" w:cs="Arial"/>
          <w:b/>
          <w:bCs/>
          <w:lang w:val="es-MX"/>
        </w:rPr>
      </w:pPr>
      <w:r w:rsidRPr="004A3558">
        <w:rPr>
          <w:rFonts w:ascii="Arial" w:hAnsi="Arial" w:cs="Arial"/>
          <w:b/>
          <w:bCs/>
          <w:lang w:val="es-MX"/>
        </w:rPr>
        <w:t>ESCUCHAMOS A LOS CANCUNENSES PARA CONSTRUIR UNA MEJOR CIUDAD: ANA PATY PERALTA</w:t>
      </w:r>
    </w:p>
    <w:p w14:paraId="6A274467" w14:textId="77777777" w:rsidR="004A3558" w:rsidRPr="004A3558" w:rsidRDefault="004A3558" w:rsidP="004A3558">
      <w:pPr>
        <w:jc w:val="both"/>
        <w:rPr>
          <w:rFonts w:ascii="Arial" w:hAnsi="Arial" w:cs="Arial"/>
          <w:lang w:val="es-MX"/>
        </w:rPr>
      </w:pPr>
    </w:p>
    <w:p w14:paraId="7F781B3A" w14:textId="6E36EADF" w:rsidR="004A3558" w:rsidRPr="004A3558" w:rsidRDefault="004A3558" w:rsidP="004A3558">
      <w:pPr>
        <w:pStyle w:val="Prrafodelista"/>
        <w:numPr>
          <w:ilvl w:val="0"/>
          <w:numId w:val="2"/>
        </w:numPr>
        <w:jc w:val="both"/>
        <w:rPr>
          <w:rFonts w:ascii="Arial" w:hAnsi="Arial" w:cs="Arial"/>
          <w:lang w:val="es-MX"/>
        </w:rPr>
      </w:pPr>
      <w:r w:rsidRPr="004A3558">
        <w:rPr>
          <w:rFonts w:ascii="Arial" w:hAnsi="Arial" w:cs="Arial"/>
          <w:lang w:val="es-MX"/>
        </w:rPr>
        <w:t>En las jornadas se acercan los apoyos y se brindan soluciones a la ciudadanía de manera directa, para lograr una ciudad próspera</w:t>
      </w:r>
    </w:p>
    <w:p w14:paraId="3DB96AEB" w14:textId="77777777" w:rsidR="004A3558" w:rsidRPr="004A3558" w:rsidRDefault="004A3558" w:rsidP="004A3558">
      <w:pPr>
        <w:jc w:val="both"/>
        <w:rPr>
          <w:rFonts w:ascii="Arial" w:hAnsi="Arial" w:cs="Arial"/>
          <w:lang w:val="es-MX"/>
        </w:rPr>
      </w:pPr>
    </w:p>
    <w:p w14:paraId="0D47941D" w14:textId="77777777" w:rsidR="004A3558" w:rsidRPr="004A3558" w:rsidRDefault="004A3558" w:rsidP="004A3558">
      <w:pPr>
        <w:jc w:val="both"/>
        <w:rPr>
          <w:rFonts w:ascii="Arial" w:hAnsi="Arial" w:cs="Arial"/>
          <w:lang w:val="es-MX"/>
        </w:rPr>
      </w:pPr>
      <w:r w:rsidRPr="004A3558">
        <w:rPr>
          <w:rFonts w:ascii="Arial" w:hAnsi="Arial" w:cs="Arial"/>
          <w:b/>
          <w:bCs/>
          <w:lang w:val="es-MX"/>
        </w:rPr>
        <w:t>Cancún, Q. R., a 19 de marzo de 2026.-</w:t>
      </w:r>
      <w:r w:rsidRPr="004A3558">
        <w:rPr>
          <w:rFonts w:ascii="Arial" w:hAnsi="Arial" w:cs="Arial"/>
          <w:lang w:val="es-MX"/>
        </w:rPr>
        <w:t xml:space="preserve"> En el marco de la trigésima octava Jornada Día del Pueblo “Cancún Nos une por la Transformación”, la </w:t>
      </w:r>
      <w:proofErr w:type="gramStart"/>
      <w:r w:rsidRPr="004A3558">
        <w:rPr>
          <w:rFonts w:ascii="Arial" w:hAnsi="Arial" w:cs="Arial"/>
          <w:lang w:val="es-MX"/>
        </w:rPr>
        <w:t>Presidenta</w:t>
      </w:r>
      <w:proofErr w:type="gramEnd"/>
      <w:r w:rsidRPr="004A3558">
        <w:rPr>
          <w:rFonts w:ascii="Arial" w:hAnsi="Arial" w:cs="Arial"/>
          <w:lang w:val="es-MX"/>
        </w:rPr>
        <w:t xml:space="preserve"> Municipal, Ana Paty Peralta, refrendó su compromiso con las y los vecinos de la Supermanzana 77, a quienes escuchó, orientó y resolvió sus peticiones mediante las diferentes dependencias municipales, estatales y federales que se suman a este importante programa que acerca más de 130 trámites y servicios en toda la ciudad.</w:t>
      </w:r>
    </w:p>
    <w:p w14:paraId="0E09CEBE" w14:textId="77777777" w:rsidR="004A3558" w:rsidRPr="004A3558" w:rsidRDefault="004A3558" w:rsidP="004A3558">
      <w:pPr>
        <w:jc w:val="both"/>
        <w:rPr>
          <w:rFonts w:ascii="Arial" w:hAnsi="Arial" w:cs="Arial"/>
          <w:lang w:val="es-MX"/>
        </w:rPr>
      </w:pPr>
    </w:p>
    <w:p w14:paraId="294CF6F6" w14:textId="77777777" w:rsidR="004A3558" w:rsidRPr="004A3558" w:rsidRDefault="004A3558" w:rsidP="004A3558">
      <w:pPr>
        <w:jc w:val="both"/>
        <w:rPr>
          <w:rFonts w:ascii="Arial" w:hAnsi="Arial" w:cs="Arial"/>
          <w:lang w:val="es-MX"/>
        </w:rPr>
      </w:pPr>
      <w:r w:rsidRPr="004A3558">
        <w:rPr>
          <w:rFonts w:ascii="Arial" w:hAnsi="Arial" w:cs="Arial"/>
          <w:lang w:val="es-MX"/>
        </w:rPr>
        <w:t>“En el Día del Pueblo también unimos lazos y hoy estoy con estas mujeres hermosísimas que están sembrando esperanza en la comunidad de adultos mayores y abuelitos con ‘</w:t>
      </w:r>
      <w:proofErr w:type="spellStart"/>
      <w:r w:rsidRPr="004A3558">
        <w:rPr>
          <w:rFonts w:ascii="Arial" w:hAnsi="Arial" w:cs="Arial"/>
          <w:lang w:val="es-MX"/>
        </w:rPr>
        <w:t>Abus</w:t>
      </w:r>
      <w:proofErr w:type="spellEnd"/>
      <w:r w:rsidRPr="004A3558">
        <w:rPr>
          <w:rFonts w:ascii="Arial" w:hAnsi="Arial" w:cs="Arial"/>
          <w:lang w:val="es-MX"/>
        </w:rPr>
        <w:t xml:space="preserve"> </w:t>
      </w:r>
      <w:proofErr w:type="spellStart"/>
      <w:r w:rsidRPr="004A3558">
        <w:rPr>
          <w:rFonts w:ascii="Arial" w:hAnsi="Arial" w:cs="Arial"/>
          <w:lang w:val="es-MX"/>
        </w:rPr>
        <w:t>Viernestar</w:t>
      </w:r>
      <w:proofErr w:type="spellEnd"/>
      <w:r w:rsidRPr="004A3558">
        <w:rPr>
          <w:rFonts w:ascii="Arial" w:hAnsi="Arial" w:cs="Arial"/>
          <w:lang w:val="es-MX"/>
        </w:rPr>
        <w:t xml:space="preserve">’, que es un proyecto donde se une a los adultos mayores, ya hay una gran comunidad y transforma a muchísimas personas”, dijo la </w:t>
      </w:r>
      <w:proofErr w:type="gramStart"/>
      <w:r w:rsidRPr="004A3558">
        <w:rPr>
          <w:rFonts w:ascii="Arial" w:hAnsi="Arial" w:cs="Arial"/>
          <w:lang w:val="es-MX"/>
        </w:rPr>
        <w:t>Alcaldesa</w:t>
      </w:r>
      <w:proofErr w:type="gramEnd"/>
      <w:r w:rsidRPr="004A3558">
        <w:rPr>
          <w:rFonts w:ascii="Arial" w:hAnsi="Arial" w:cs="Arial"/>
          <w:lang w:val="es-MX"/>
        </w:rPr>
        <w:t xml:space="preserve">, desde el Domo Deportivo de la SM 77. </w:t>
      </w:r>
    </w:p>
    <w:p w14:paraId="08AB0E17" w14:textId="77777777" w:rsidR="004A3558" w:rsidRPr="004A3558" w:rsidRDefault="004A3558" w:rsidP="004A3558">
      <w:pPr>
        <w:jc w:val="both"/>
        <w:rPr>
          <w:rFonts w:ascii="Arial" w:hAnsi="Arial" w:cs="Arial"/>
          <w:lang w:val="es-MX"/>
        </w:rPr>
      </w:pPr>
    </w:p>
    <w:p w14:paraId="25485037" w14:textId="77777777" w:rsidR="004A3558" w:rsidRPr="004A3558" w:rsidRDefault="004A3558" w:rsidP="004A3558">
      <w:pPr>
        <w:jc w:val="both"/>
        <w:rPr>
          <w:rFonts w:ascii="Arial" w:hAnsi="Arial" w:cs="Arial"/>
          <w:lang w:val="es-MX"/>
        </w:rPr>
      </w:pPr>
      <w:r w:rsidRPr="004A3558">
        <w:rPr>
          <w:rFonts w:ascii="Arial" w:hAnsi="Arial" w:cs="Arial"/>
          <w:lang w:val="es-MX"/>
        </w:rPr>
        <w:t>Anunció que en el Centro de Oportunidades, Bienestar y Unidad Social (COBUS) de la Supermanzana 510, habrá talleres martes y jueves, pero los viernes serán de “</w:t>
      </w:r>
      <w:proofErr w:type="spellStart"/>
      <w:r w:rsidRPr="004A3558">
        <w:rPr>
          <w:rFonts w:ascii="Arial" w:hAnsi="Arial" w:cs="Arial"/>
          <w:lang w:val="es-MX"/>
        </w:rPr>
        <w:t>Abus</w:t>
      </w:r>
      <w:proofErr w:type="spellEnd"/>
      <w:r w:rsidRPr="004A3558">
        <w:rPr>
          <w:rFonts w:ascii="Arial" w:hAnsi="Arial" w:cs="Arial"/>
          <w:lang w:val="es-MX"/>
        </w:rPr>
        <w:t xml:space="preserve"> </w:t>
      </w:r>
      <w:proofErr w:type="spellStart"/>
      <w:r w:rsidRPr="004A3558">
        <w:rPr>
          <w:rFonts w:ascii="Arial" w:hAnsi="Arial" w:cs="Arial"/>
          <w:lang w:val="es-MX"/>
        </w:rPr>
        <w:t>Viernestar</w:t>
      </w:r>
      <w:proofErr w:type="spellEnd"/>
      <w:r w:rsidRPr="004A3558">
        <w:rPr>
          <w:rFonts w:ascii="Arial" w:hAnsi="Arial" w:cs="Arial"/>
          <w:lang w:val="es-MX"/>
        </w:rPr>
        <w:t xml:space="preserve">”, para que las y los abuelitos de la zona se acerquen a esta gran comunidad que los invita a divertirse, a bailar, ir de excursiones </w:t>
      </w:r>
      <w:proofErr w:type="gramStart"/>
      <w:r w:rsidRPr="004A3558">
        <w:rPr>
          <w:rFonts w:ascii="Arial" w:hAnsi="Arial" w:cs="Arial"/>
          <w:lang w:val="es-MX"/>
        </w:rPr>
        <w:t>y</w:t>
      </w:r>
      <w:proofErr w:type="gramEnd"/>
      <w:r w:rsidRPr="004A3558">
        <w:rPr>
          <w:rFonts w:ascii="Arial" w:hAnsi="Arial" w:cs="Arial"/>
          <w:lang w:val="es-MX"/>
        </w:rPr>
        <w:t xml:space="preserve"> sobre todo, volver a vivir la vida.</w:t>
      </w:r>
    </w:p>
    <w:p w14:paraId="623A08DF" w14:textId="77777777" w:rsidR="004A3558" w:rsidRPr="004A3558" w:rsidRDefault="004A3558" w:rsidP="004A3558">
      <w:pPr>
        <w:jc w:val="both"/>
        <w:rPr>
          <w:rFonts w:ascii="Arial" w:hAnsi="Arial" w:cs="Arial"/>
          <w:lang w:val="es-MX"/>
        </w:rPr>
      </w:pPr>
    </w:p>
    <w:p w14:paraId="67734A5F" w14:textId="77777777" w:rsidR="004A3558" w:rsidRPr="004A3558" w:rsidRDefault="004A3558" w:rsidP="004A3558">
      <w:pPr>
        <w:jc w:val="both"/>
        <w:rPr>
          <w:rFonts w:ascii="Arial" w:hAnsi="Arial" w:cs="Arial"/>
          <w:lang w:val="es-MX"/>
        </w:rPr>
      </w:pPr>
      <w:r w:rsidRPr="004A3558">
        <w:rPr>
          <w:rFonts w:ascii="Arial" w:hAnsi="Arial" w:cs="Arial"/>
          <w:lang w:val="es-MX"/>
        </w:rPr>
        <w:t>La Primera Autoridad Municipal explicó que en la jornada muchas personas han acudido para regularizarse en el pago del impuesto Predial de sus viviendas, haciendo énfasis en el tema de la prescripción que está en la Ley de Hacienda, donde cada ciudadano con deuda del predial mayor a cinco años pagan únicamente los últimos cinco años, presentando las escrituras para que de esa manera sean acreedores a este beneficio.</w:t>
      </w:r>
    </w:p>
    <w:p w14:paraId="4CF905EA" w14:textId="77777777" w:rsidR="004A3558" w:rsidRPr="004A3558" w:rsidRDefault="004A3558" w:rsidP="004A3558">
      <w:pPr>
        <w:jc w:val="both"/>
        <w:rPr>
          <w:rFonts w:ascii="Arial" w:hAnsi="Arial" w:cs="Arial"/>
          <w:lang w:val="es-MX"/>
        </w:rPr>
      </w:pPr>
    </w:p>
    <w:p w14:paraId="0864AEF6" w14:textId="77777777" w:rsidR="004A3558" w:rsidRPr="004A3558" w:rsidRDefault="004A3558" w:rsidP="004A3558">
      <w:pPr>
        <w:jc w:val="both"/>
        <w:rPr>
          <w:rFonts w:ascii="Arial" w:hAnsi="Arial" w:cs="Arial"/>
          <w:lang w:val="es-MX"/>
        </w:rPr>
      </w:pPr>
      <w:r w:rsidRPr="004A3558">
        <w:rPr>
          <w:rFonts w:ascii="Arial" w:hAnsi="Arial" w:cs="Arial"/>
          <w:lang w:val="es-MX"/>
        </w:rPr>
        <w:t>Además, en un emotivo momento con la ciudadanía, hizo entrega de tres actas de nacimiento y dos andaderas con asiento, una carriola y un bastón, que son útiles para la movilidad de las personas, siendo una transformación para su vida cotidiana.</w:t>
      </w:r>
    </w:p>
    <w:p w14:paraId="1998DBC0" w14:textId="77777777" w:rsidR="004A3558" w:rsidRPr="004A3558" w:rsidRDefault="004A3558" w:rsidP="004A3558">
      <w:pPr>
        <w:jc w:val="both"/>
        <w:rPr>
          <w:rFonts w:ascii="Arial" w:hAnsi="Arial" w:cs="Arial"/>
          <w:lang w:val="es-MX"/>
        </w:rPr>
      </w:pPr>
    </w:p>
    <w:p w14:paraId="18331A10" w14:textId="77777777" w:rsidR="004A3558" w:rsidRPr="004A3558" w:rsidRDefault="004A3558" w:rsidP="004A3558">
      <w:pPr>
        <w:jc w:val="both"/>
        <w:rPr>
          <w:rFonts w:ascii="Arial" w:hAnsi="Arial" w:cs="Arial"/>
          <w:lang w:val="es-MX"/>
        </w:rPr>
      </w:pPr>
      <w:r w:rsidRPr="004A3558">
        <w:rPr>
          <w:rFonts w:ascii="Arial" w:hAnsi="Arial" w:cs="Arial"/>
          <w:lang w:val="es-MX"/>
        </w:rPr>
        <w:t>Durante esta jornada, la ciudadanía llevó a cabo diversos trámites como: Antecedentes no registrales, descuentos en licencias de conducir (aplican restricciones), copias certificadas del registro civil; orientación médica, nutricional y psicológica, tarjetón para personas con movilidad reducida, calificación de boletas de infracción, pago de impuesto predial, así como el registro de IMSS – Bienestar.</w:t>
      </w:r>
    </w:p>
    <w:p w14:paraId="7B7B8BF6" w14:textId="77777777" w:rsidR="004A3558" w:rsidRPr="004A3558" w:rsidRDefault="004A3558" w:rsidP="004A3558">
      <w:pPr>
        <w:jc w:val="both"/>
        <w:rPr>
          <w:rFonts w:ascii="Arial" w:hAnsi="Arial" w:cs="Arial"/>
          <w:lang w:val="es-MX"/>
        </w:rPr>
      </w:pPr>
    </w:p>
    <w:p w14:paraId="4DB54664" w14:textId="77777777" w:rsidR="004A3558" w:rsidRPr="004A3558" w:rsidRDefault="004A3558" w:rsidP="004A3558">
      <w:pPr>
        <w:jc w:val="both"/>
        <w:rPr>
          <w:rFonts w:ascii="Arial" w:hAnsi="Arial" w:cs="Arial"/>
          <w:lang w:val="es-MX"/>
        </w:rPr>
      </w:pPr>
      <w:r w:rsidRPr="004A3558">
        <w:rPr>
          <w:rFonts w:ascii="Arial" w:hAnsi="Arial" w:cs="Arial"/>
          <w:lang w:val="es-MX"/>
        </w:rPr>
        <w:lastRenderedPageBreak/>
        <w:t xml:space="preserve">Adicionalmente, se otorgan servicios en corte de cabello, aplicación de </w:t>
      </w:r>
      <w:proofErr w:type="spellStart"/>
      <w:r w:rsidRPr="004A3558">
        <w:rPr>
          <w:rFonts w:ascii="Arial" w:hAnsi="Arial" w:cs="Arial"/>
          <w:lang w:val="es-MX"/>
        </w:rPr>
        <w:t>gelish</w:t>
      </w:r>
      <w:proofErr w:type="spellEnd"/>
      <w:r w:rsidRPr="004A3558">
        <w:rPr>
          <w:rFonts w:ascii="Arial" w:hAnsi="Arial" w:cs="Arial"/>
          <w:lang w:val="es-MX"/>
        </w:rPr>
        <w:t>, planchado de cejas, rizado de pestañas, bolsa de empleo; consulta veterinaria y desparasitación canina y felina; programa Alimentario del Bienestar Tienda Móvil – Diconsa; sin faltar Reporta y Aporta.</w:t>
      </w:r>
    </w:p>
    <w:p w14:paraId="3E5A4511" w14:textId="77777777" w:rsidR="004A3558" w:rsidRPr="004A3558" w:rsidRDefault="004A3558" w:rsidP="004A3558">
      <w:pPr>
        <w:jc w:val="both"/>
        <w:rPr>
          <w:rFonts w:ascii="Arial" w:hAnsi="Arial" w:cs="Arial"/>
          <w:lang w:val="es-MX"/>
        </w:rPr>
      </w:pPr>
    </w:p>
    <w:p w14:paraId="42EC4A3F" w14:textId="0345751E" w:rsidR="007707FC" w:rsidRDefault="004A3558" w:rsidP="004A3558">
      <w:pPr>
        <w:jc w:val="center"/>
        <w:rPr>
          <w:rFonts w:ascii="Arial" w:hAnsi="Arial" w:cs="Arial"/>
          <w:lang w:val="es-MX"/>
        </w:rPr>
      </w:pPr>
      <w:r w:rsidRPr="004A3558">
        <w:rPr>
          <w:rFonts w:ascii="Arial" w:hAnsi="Arial" w:cs="Arial"/>
          <w:lang w:val="es-MX"/>
        </w:rPr>
        <w:t>****</w:t>
      </w:r>
      <w:r>
        <w:rPr>
          <w:rFonts w:ascii="Arial" w:hAnsi="Arial" w:cs="Arial"/>
          <w:lang w:val="es-MX"/>
        </w:rPr>
        <w:t>*********</w:t>
      </w:r>
    </w:p>
    <w:sectPr w:rsidR="007707FC">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17D0" w14:textId="77777777" w:rsidR="00881E4E" w:rsidRDefault="00881E4E">
      <w:r>
        <w:separator/>
      </w:r>
    </w:p>
  </w:endnote>
  <w:endnote w:type="continuationSeparator" w:id="0">
    <w:p w14:paraId="6837C705" w14:textId="77777777" w:rsidR="00881E4E" w:rsidRDefault="0088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AF5F" w14:textId="77777777" w:rsidR="007707FC" w:rsidRDefault="00000000">
    <w:pPr>
      <w:pStyle w:val="Piedepgina"/>
    </w:pPr>
    <w:r>
      <w:rPr>
        <w:noProof/>
        <w:lang w:eastAsia="es-MX"/>
      </w:rPr>
      <w:drawing>
        <wp:anchor distT="0" distB="0" distL="114300" distR="114300" simplePos="0" relativeHeight="251661312" behindDoc="1" locked="0" layoutInCell="1" allowOverlap="1" wp14:anchorId="02C37C14" wp14:editId="207BBFCB">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C716" w14:textId="77777777" w:rsidR="00881E4E" w:rsidRDefault="00881E4E">
      <w:r>
        <w:separator/>
      </w:r>
    </w:p>
  </w:footnote>
  <w:footnote w:type="continuationSeparator" w:id="0">
    <w:p w14:paraId="65B3AE66" w14:textId="77777777" w:rsidR="00881E4E" w:rsidRDefault="0088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880" w14:textId="77777777" w:rsidR="007707FC"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44A7D96E" wp14:editId="764D37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798EE3" w14:textId="105C3352"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3E3EB4">
                            <w:rPr>
                              <w:rFonts w:cstheme="minorHAnsi"/>
                              <w:b/>
                              <w:bCs/>
                              <w:lang w:val="es-MX"/>
                            </w:rPr>
                            <w:t>9</w:t>
                          </w:r>
                          <w:r w:rsidR="004A3558">
                            <w:rPr>
                              <w:rFonts w:cstheme="minorHAnsi"/>
                              <w:b/>
                              <w:bCs/>
                              <w:lang w:val="es-MX"/>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A7D96E"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6798EE3" w14:textId="105C3352"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3E3EB4">
                      <w:rPr>
                        <w:rFonts w:cstheme="minorHAnsi"/>
                        <w:b/>
                        <w:bCs/>
                        <w:lang w:val="es-MX"/>
                      </w:rPr>
                      <w:t>9</w:t>
                    </w:r>
                    <w:r w:rsidR="004A3558">
                      <w:rPr>
                        <w:rFonts w:cstheme="minorHAnsi"/>
                        <w:b/>
                        <w:bCs/>
                        <w:lang w:val="es-MX"/>
                      </w:rPr>
                      <w:t>2</w:t>
                    </w:r>
                  </w:p>
                </w:txbxContent>
              </v:textbox>
            </v:rect>
          </w:pict>
        </mc:Fallback>
      </mc:AlternateContent>
    </w:r>
    <w:r>
      <w:rPr>
        <w:noProof/>
        <w:lang w:eastAsia="es-MX"/>
      </w:rPr>
      <w:drawing>
        <wp:anchor distT="0" distB="0" distL="114300" distR="114300" simplePos="0" relativeHeight="251659264" behindDoc="1" locked="0" layoutInCell="1" allowOverlap="1" wp14:anchorId="0B58762A" wp14:editId="5BB9D23E">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C18F3A4" w14:textId="77777777" w:rsidR="007707FC" w:rsidRDefault="007707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D0EB2"/>
    <w:multiLevelType w:val="hybridMultilevel"/>
    <w:tmpl w:val="E766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102FC4"/>
    <w:multiLevelType w:val="hybridMultilevel"/>
    <w:tmpl w:val="3B9C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546797">
    <w:abstractNumId w:val="1"/>
  </w:num>
  <w:num w:numId="2" w16cid:durableId="22395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2257"/>
    <w:rsid w:val="003A421A"/>
    <w:rsid w:val="003A44F8"/>
    <w:rsid w:val="003A4B76"/>
    <w:rsid w:val="003A7CB4"/>
    <w:rsid w:val="003B0980"/>
    <w:rsid w:val="003B2B89"/>
    <w:rsid w:val="003B6E25"/>
    <w:rsid w:val="003C224D"/>
    <w:rsid w:val="003C3200"/>
    <w:rsid w:val="003C3C3E"/>
    <w:rsid w:val="003D4718"/>
    <w:rsid w:val="003E3EB4"/>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3558"/>
    <w:rsid w:val="004A519D"/>
    <w:rsid w:val="004B17FF"/>
    <w:rsid w:val="004C1743"/>
    <w:rsid w:val="004D6C77"/>
    <w:rsid w:val="004E73E5"/>
    <w:rsid w:val="004F2633"/>
    <w:rsid w:val="00500033"/>
    <w:rsid w:val="00500F50"/>
    <w:rsid w:val="00501BD4"/>
    <w:rsid w:val="00507347"/>
    <w:rsid w:val="00512C37"/>
    <w:rsid w:val="00514D60"/>
    <w:rsid w:val="00517824"/>
    <w:rsid w:val="00521F84"/>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07FC"/>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81E4E"/>
    <w:rsid w:val="0089057B"/>
    <w:rsid w:val="00891BA4"/>
    <w:rsid w:val="00893676"/>
    <w:rsid w:val="008936BC"/>
    <w:rsid w:val="008938D8"/>
    <w:rsid w:val="008A3EC0"/>
    <w:rsid w:val="008A4CFE"/>
    <w:rsid w:val="008B40F1"/>
    <w:rsid w:val="008B5219"/>
    <w:rsid w:val="008C2F4E"/>
    <w:rsid w:val="008D5446"/>
    <w:rsid w:val="008D7666"/>
    <w:rsid w:val="008E31A3"/>
    <w:rsid w:val="008F5239"/>
    <w:rsid w:val="008F6697"/>
    <w:rsid w:val="008F7D47"/>
    <w:rsid w:val="00901EC7"/>
    <w:rsid w:val="0090458F"/>
    <w:rsid w:val="00906367"/>
    <w:rsid w:val="00912B7B"/>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58E1"/>
    <w:rsid w:val="00B66CE3"/>
    <w:rsid w:val="00B70E7A"/>
    <w:rsid w:val="00B759DC"/>
    <w:rsid w:val="00B823B5"/>
    <w:rsid w:val="00B928FD"/>
    <w:rsid w:val="00B96B70"/>
    <w:rsid w:val="00BA3047"/>
    <w:rsid w:val="00BB0A1C"/>
    <w:rsid w:val="00BB0D4A"/>
    <w:rsid w:val="00BC1AE2"/>
    <w:rsid w:val="00BC4E26"/>
    <w:rsid w:val="00BD12E4"/>
    <w:rsid w:val="00BD5728"/>
    <w:rsid w:val="00BE2F07"/>
    <w:rsid w:val="00BF1DCF"/>
    <w:rsid w:val="00BF25A0"/>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0463"/>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1CA3CCE"/>
    <w:rsid w:val="064D1F36"/>
    <w:rsid w:val="098F4529"/>
    <w:rsid w:val="510C6C31"/>
    <w:rsid w:val="5ADE63DB"/>
    <w:rsid w:val="5EA67A8A"/>
    <w:rsid w:val="61942226"/>
    <w:rsid w:val="71EE5B06"/>
    <w:rsid w:val="745D1ED6"/>
    <w:rsid w:val="76194042"/>
    <w:rsid w:val="7F18269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E9D8"/>
  <w15:docId w15:val="{645010BB-7665-4D49-90E3-27DF150C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2026-03-19T23:13:00Z</dcterms:created>
  <dcterms:modified xsi:type="dcterms:W3CDTF">2026-03-19T23:13:00Z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DE7E7F9EDBA144A2B6CD16C3190438F1_13</vt:lpwstr>
  </property>
</Properties>
</file>